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4D865" w14:textId="77777777" w:rsidR="002F012D" w:rsidRPr="000E3043" w:rsidRDefault="002F012D" w:rsidP="002F012D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During the experiment, Driverless AI trained {{"</w:t>
      </w:r>
      <w:proofErr w:type="gramStart"/>
      <w:r w:rsidRPr="000E3043">
        <w:rPr>
          <w:rFonts w:ascii="Cambria" w:hAnsi="Cambria"/>
        </w:rPr>
        <w:t>{:,</w:t>
      </w:r>
      <w:proofErr w:type="gramEnd"/>
      <w:r w:rsidRPr="000E3043">
        <w:rPr>
          <w:rFonts w:ascii="Cambria" w:hAnsi="Cambria"/>
        </w:rPr>
        <w:t>}".format(alternative_models._</w:t>
      </w:r>
      <w:proofErr w:type="spellStart"/>
      <w:r w:rsidRPr="000E3043">
        <w:rPr>
          <w:rFonts w:ascii="Cambria" w:hAnsi="Cambria"/>
        </w:rPr>
        <w:t>num_alternative_models</w:t>
      </w:r>
      <w:proofErr w:type="spellEnd"/>
      <w:r w:rsidRPr="000E3043">
        <w:rPr>
          <w:rFonts w:ascii="Cambria" w:hAnsi="Cambria"/>
        </w:rPr>
        <w:t xml:space="preserve"> | int)}} alternative models. The following algorithms were evaluated during the Driverless AI experiment: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9"/>
        <w:gridCol w:w="1630"/>
        <w:gridCol w:w="1521"/>
      </w:tblGrid>
      <w:tr w:rsidR="002F012D" w:rsidRPr="000E3043" w14:paraId="0C9FE437" w14:textId="77777777" w:rsidTr="00735E16">
        <w:trPr>
          <w:trHeight w:val="593"/>
        </w:trPr>
        <w:tc>
          <w:tcPr>
            <w:tcW w:w="4239" w:type="dxa"/>
          </w:tcPr>
          <w:p w14:paraId="634E5D9A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alternative_models._</w:t>
            </w:r>
            <w:proofErr w:type="spellStart"/>
            <w:r w:rsidRPr="000E3043">
              <w:t>algo_details.package_details.col_labels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5069BEA7" w14:textId="77777777" w:rsidR="002F012D" w:rsidRPr="000E3043" w:rsidRDefault="002F012D" w:rsidP="00993C5F">
            <w:pPr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03C3E11E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F012D" w:rsidRPr="000E3043" w14:paraId="1CC5BD8B" w14:textId="77777777" w:rsidTr="00735E16">
        <w:trPr>
          <w:trHeight w:val="593"/>
        </w:trPr>
        <w:tc>
          <w:tcPr>
            <w:tcW w:w="9166" w:type="dxa"/>
            <w:gridSpan w:val="3"/>
          </w:tcPr>
          <w:p w14:paraId="6D02BAD0" w14:textId="77777777" w:rsidR="002F012D" w:rsidRPr="000E3043" w:rsidRDefault="002F012D" w:rsidP="00993C5F">
            <w:r w:rsidRPr="000E3043">
              <w:rPr>
                <w:bCs/>
              </w:rPr>
              <w:t xml:space="preserve">{%tr for item in </w:t>
            </w:r>
            <w:r w:rsidRPr="000E3043">
              <w:t>alternative_models._</w:t>
            </w:r>
            <w:proofErr w:type="spellStart"/>
            <w:r w:rsidRPr="000E3043">
              <w:t>algo_details.package_details.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F012D" w:rsidRPr="000E3043" w14:paraId="13BB919C" w14:textId="77777777" w:rsidTr="00735E16">
        <w:trPr>
          <w:trHeight w:val="512"/>
        </w:trPr>
        <w:tc>
          <w:tcPr>
            <w:tcW w:w="4239" w:type="dxa"/>
          </w:tcPr>
          <w:p w14:paraId="69053A43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08990219" w14:textId="77777777" w:rsidR="002F012D" w:rsidRPr="000E3043" w:rsidRDefault="002F012D" w:rsidP="00993C5F"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70F21FD1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F012D" w:rsidRPr="000E3043" w14:paraId="7AE78FEB" w14:textId="77777777" w:rsidTr="00735E16">
        <w:trPr>
          <w:trHeight w:val="467"/>
        </w:trPr>
        <w:tc>
          <w:tcPr>
            <w:tcW w:w="9166" w:type="dxa"/>
            <w:gridSpan w:val="3"/>
          </w:tcPr>
          <w:p w14:paraId="1DCDCABE" w14:textId="77777777" w:rsidR="002F012D" w:rsidRPr="000E3043" w:rsidRDefault="002F012D" w:rsidP="00993C5F"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208933B8" w14:textId="77777777" w:rsidR="002F012D" w:rsidRPr="000E3043" w:rsidRDefault="002F012D" w:rsidP="002F012D">
      <w:pPr>
        <w:pStyle w:val="BodyText"/>
        <w:rPr>
          <w:rFonts w:ascii="Cambria" w:hAnsi="Cambria"/>
        </w:rPr>
      </w:pPr>
    </w:p>
    <w:p w14:paraId="4A91CB5F" w14:textId="5F67564F" w:rsidR="002F012D" w:rsidRPr="000E3043" w:rsidRDefault="002F012D" w:rsidP="002F012D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 xml:space="preserve">Driverless AI </w:t>
      </w:r>
      <w:r w:rsidR="005E7AEC" w:rsidRPr="000E3043">
        <w:rPr>
          <w:rFonts w:ascii="Cambria" w:hAnsi="Cambria"/>
        </w:rPr>
        <w:t>can</w:t>
      </w:r>
      <w:r w:rsidRPr="000E3043">
        <w:rPr>
          <w:rFonts w:ascii="Cambria" w:hAnsi="Cambria"/>
        </w:rPr>
        <w:t xml:space="preserve"> evaluate </w:t>
      </w:r>
      <w:r w:rsidR="005E7AEC">
        <w:rPr>
          <w:rFonts w:ascii="Cambria" w:hAnsi="Cambria"/>
        </w:rPr>
        <w:t>an array of algorithms, including but not limited to</w:t>
      </w:r>
      <w:r w:rsidRPr="000E3043">
        <w:rPr>
          <w:rFonts w:ascii="Cambria" w:hAnsi="Cambria"/>
        </w:rPr>
        <w:t xml:space="preserve"> </w:t>
      </w:r>
      <w:proofErr w:type="spellStart"/>
      <w:r w:rsidRPr="000E3043">
        <w:rPr>
          <w:rFonts w:ascii="Cambria" w:hAnsi="Cambria"/>
        </w:rPr>
        <w:t>XGBoost</w:t>
      </w:r>
      <w:proofErr w:type="spellEnd"/>
      <w:r w:rsidRPr="000E3043">
        <w:rPr>
          <w:rFonts w:ascii="Cambria" w:hAnsi="Cambria"/>
        </w:rPr>
        <w:t xml:space="preserve"> GBM, </w:t>
      </w:r>
      <w:proofErr w:type="spellStart"/>
      <w:r>
        <w:rPr>
          <w:rFonts w:ascii="Cambria" w:hAnsi="Cambria"/>
        </w:rPr>
        <w:t>XGBoost</w:t>
      </w:r>
      <w:proofErr w:type="spellEnd"/>
      <w:r>
        <w:rPr>
          <w:rFonts w:ascii="Cambria" w:hAnsi="Cambria"/>
        </w:rPr>
        <w:t xml:space="preserve"> Dart, </w:t>
      </w:r>
      <w:proofErr w:type="spellStart"/>
      <w:r w:rsidRPr="000E3043">
        <w:rPr>
          <w:rFonts w:ascii="Cambria" w:hAnsi="Cambria"/>
        </w:rPr>
        <w:t>XGBoost</w:t>
      </w:r>
      <w:proofErr w:type="spellEnd"/>
      <w:r w:rsidRPr="000E3043">
        <w:rPr>
          <w:rFonts w:ascii="Cambria" w:hAnsi="Cambria"/>
        </w:rPr>
        <w:t xml:space="preserve"> GLM, </w:t>
      </w:r>
      <w:proofErr w:type="spellStart"/>
      <w:r w:rsidRPr="000E3043">
        <w:rPr>
          <w:rFonts w:ascii="Cambria" w:hAnsi="Cambria"/>
        </w:rPr>
        <w:t>LightGBM</w:t>
      </w:r>
      <w:proofErr w:type="spellEnd"/>
      <w:r w:rsidRPr="000E3043">
        <w:rPr>
          <w:rFonts w:ascii="Cambria" w:hAnsi="Cambria"/>
        </w:rPr>
        <w:t xml:space="preserve">, </w:t>
      </w:r>
      <w:proofErr w:type="spellStart"/>
      <w:r w:rsidRPr="000E3043">
        <w:rPr>
          <w:rFonts w:ascii="Cambria" w:hAnsi="Cambria"/>
        </w:rPr>
        <w:t>RuleFit</w:t>
      </w:r>
      <w:proofErr w:type="spellEnd"/>
      <w:r w:rsidRPr="000E3043">
        <w:rPr>
          <w:rFonts w:ascii="Cambria" w:hAnsi="Cambria"/>
        </w:rPr>
        <w:t xml:space="preserve">, </w:t>
      </w:r>
      <w:proofErr w:type="spellStart"/>
      <w:r w:rsidRPr="000E3043">
        <w:rPr>
          <w:rFonts w:ascii="Cambria" w:hAnsi="Cambria"/>
        </w:rPr>
        <w:t>Tensorflow</w:t>
      </w:r>
      <w:proofErr w:type="spellEnd"/>
      <w:r>
        <w:rPr>
          <w:rFonts w:ascii="Cambria" w:hAnsi="Cambria"/>
        </w:rPr>
        <w:t>, and FTRL</w:t>
      </w:r>
      <w:r w:rsidRPr="000E3043">
        <w:rPr>
          <w:rFonts w:ascii="Cambria" w:hAnsi="Cambria"/>
        </w:rPr>
        <w:t xml:space="preserve"> models. The table below explains why certain algorithms were not selected for the final model, if any.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6"/>
        <w:gridCol w:w="2304"/>
        <w:gridCol w:w="2270"/>
      </w:tblGrid>
      <w:tr w:rsidR="002F012D" w:rsidRPr="000E3043" w14:paraId="01E30D0E" w14:textId="77777777" w:rsidTr="00735E16">
        <w:trPr>
          <w:trHeight w:val="593"/>
        </w:trPr>
        <w:tc>
          <w:tcPr>
            <w:tcW w:w="4239" w:type="dxa"/>
          </w:tcPr>
          <w:p w14:paraId="5633D7D3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alternative_models._</w:t>
            </w:r>
            <w:proofErr w:type="spellStart"/>
            <w:r w:rsidRPr="000E3043">
              <w:t>algo_selection.col_labels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1DEB8B1A" w14:textId="77777777" w:rsidR="002F012D" w:rsidRPr="000E3043" w:rsidRDefault="002F012D" w:rsidP="00993C5F">
            <w:pPr>
              <w:rPr>
                <w:b/>
              </w:rPr>
            </w:pPr>
            <w:proofErr w:type="gramStart"/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proofErr w:type="gramEnd"/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704428ED" w14:textId="77777777" w:rsidR="002F012D" w:rsidRPr="000E3043" w:rsidRDefault="002F012D" w:rsidP="00735E16">
            <w:pPr>
              <w:rPr>
                <w:rFonts w:ascii="Cambria" w:hAnsi="Cambria"/>
                <w:sz w:val="20"/>
                <w:szCs w:val="20"/>
              </w:rPr>
            </w:pPr>
            <w:r w:rsidRPr="000E3043">
              <w:rPr>
                <w:rFonts w:ascii="Cambria" w:hAnsi="Cambria"/>
                <w:sz w:val="20"/>
                <w:szCs w:val="20"/>
              </w:rPr>
              <w:t>{%</w:t>
            </w:r>
            <w:proofErr w:type="spellStart"/>
            <w:r w:rsidRPr="000E3043">
              <w:rPr>
                <w:rFonts w:ascii="Cambria" w:hAnsi="Cambria"/>
                <w:sz w:val="20"/>
                <w:szCs w:val="20"/>
              </w:rPr>
              <w:t>tc</w:t>
            </w:r>
            <w:proofErr w:type="spellEnd"/>
            <w:r w:rsidRPr="000E304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E3043">
              <w:rPr>
                <w:rFonts w:ascii="Cambria" w:hAnsi="Cambria"/>
                <w:sz w:val="20"/>
                <w:szCs w:val="20"/>
              </w:rPr>
              <w:t>endfor</w:t>
            </w:r>
            <w:proofErr w:type="spellEnd"/>
            <w:r w:rsidRPr="000E3043">
              <w:rPr>
                <w:rFonts w:ascii="Cambria" w:hAnsi="Cambria"/>
                <w:sz w:val="20"/>
                <w:szCs w:val="20"/>
              </w:rPr>
              <w:t xml:space="preserve"> %}</w:t>
            </w:r>
          </w:p>
        </w:tc>
      </w:tr>
      <w:tr w:rsidR="002F012D" w:rsidRPr="000E3043" w14:paraId="6E64111C" w14:textId="77777777" w:rsidTr="00735E16">
        <w:trPr>
          <w:trHeight w:val="593"/>
        </w:trPr>
        <w:tc>
          <w:tcPr>
            <w:tcW w:w="9166" w:type="dxa"/>
            <w:gridSpan w:val="3"/>
          </w:tcPr>
          <w:p w14:paraId="7E78766C" w14:textId="77777777" w:rsidR="002F012D" w:rsidRPr="000E3043" w:rsidRDefault="002F012D" w:rsidP="00993C5F">
            <w:r w:rsidRPr="000E3043">
              <w:rPr>
                <w:bCs/>
              </w:rPr>
              <w:t xml:space="preserve">{%tr for item in </w:t>
            </w:r>
            <w:r w:rsidRPr="000E3043">
              <w:t>alternative_models._</w:t>
            </w:r>
            <w:proofErr w:type="spellStart"/>
            <w:r w:rsidRPr="000E3043">
              <w:t>algo_selection.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F012D" w:rsidRPr="000E3043" w14:paraId="124B7890" w14:textId="77777777" w:rsidTr="00735E16">
        <w:trPr>
          <w:trHeight w:val="512"/>
        </w:trPr>
        <w:tc>
          <w:tcPr>
            <w:tcW w:w="4239" w:type="dxa"/>
          </w:tcPr>
          <w:p w14:paraId="0FF1441B" w14:textId="77777777" w:rsidR="002F012D" w:rsidRPr="000E3043" w:rsidRDefault="002F012D" w:rsidP="00993C5F"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35CE66B3" w14:textId="77777777" w:rsidR="002F012D" w:rsidRPr="000E3043" w:rsidRDefault="002F012D" w:rsidP="00993C5F"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4A469EEB" w14:textId="77777777" w:rsidR="002F012D" w:rsidRPr="000E3043" w:rsidRDefault="002F012D" w:rsidP="00735E16">
            <w:pPr>
              <w:rPr>
                <w:rFonts w:ascii="Cambria" w:hAnsi="Cambria"/>
                <w:sz w:val="20"/>
                <w:szCs w:val="20"/>
              </w:rPr>
            </w:pPr>
            <w:r w:rsidRPr="000E3043">
              <w:rPr>
                <w:rFonts w:ascii="Cambria" w:hAnsi="Cambria"/>
                <w:sz w:val="20"/>
                <w:szCs w:val="20"/>
              </w:rPr>
              <w:t>{%</w:t>
            </w:r>
            <w:proofErr w:type="spellStart"/>
            <w:r w:rsidRPr="000E3043">
              <w:rPr>
                <w:rFonts w:ascii="Cambria" w:hAnsi="Cambria"/>
                <w:sz w:val="20"/>
                <w:szCs w:val="20"/>
              </w:rPr>
              <w:t>tc</w:t>
            </w:r>
            <w:proofErr w:type="spellEnd"/>
            <w:r w:rsidRPr="000E304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E3043">
              <w:rPr>
                <w:rFonts w:ascii="Cambria" w:hAnsi="Cambria"/>
                <w:sz w:val="20"/>
                <w:szCs w:val="20"/>
              </w:rPr>
              <w:t>endfor</w:t>
            </w:r>
            <w:proofErr w:type="spellEnd"/>
            <w:r w:rsidRPr="000E3043">
              <w:rPr>
                <w:rFonts w:ascii="Cambria" w:hAnsi="Cambria"/>
                <w:sz w:val="20"/>
                <w:szCs w:val="20"/>
              </w:rPr>
              <w:t xml:space="preserve"> %}</w:t>
            </w:r>
          </w:p>
        </w:tc>
      </w:tr>
      <w:tr w:rsidR="002F012D" w:rsidRPr="000E3043" w14:paraId="2A55764E" w14:textId="77777777" w:rsidTr="00735E16">
        <w:trPr>
          <w:trHeight w:val="467"/>
        </w:trPr>
        <w:tc>
          <w:tcPr>
            <w:tcW w:w="9166" w:type="dxa"/>
            <w:gridSpan w:val="3"/>
          </w:tcPr>
          <w:p w14:paraId="745CE1F5" w14:textId="77777777" w:rsidR="002F012D" w:rsidRPr="000E3043" w:rsidRDefault="002F012D" w:rsidP="00993C5F"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7071BDAC" w14:textId="77777777" w:rsidR="008E5133" w:rsidRPr="002F012D" w:rsidRDefault="008E5133" w:rsidP="002F012D"/>
    <w:sectPr w:rsidR="008E5133" w:rsidRPr="002F012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59E6F" w14:textId="77777777" w:rsidR="00C24E8B" w:rsidRDefault="00C24E8B">
      <w:pPr>
        <w:spacing w:after="0"/>
      </w:pPr>
      <w:r>
        <w:separator/>
      </w:r>
    </w:p>
  </w:endnote>
  <w:endnote w:type="continuationSeparator" w:id="0">
    <w:p w14:paraId="2D09EC28" w14:textId="77777777" w:rsidR="00C24E8B" w:rsidRDefault="00C24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ACAF3" w14:textId="77777777" w:rsidR="00C24E8B" w:rsidRDefault="00C24E8B">
      <w:r>
        <w:separator/>
      </w:r>
    </w:p>
  </w:footnote>
  <w:footnote w:type="continuationSeparator" w:id="0">
    <w:p w14:paraId="37189FD0" w14:textId="77777777" w:rsidR="00C24E8B" w:rsidRDefault="00C2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912F6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260B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94AB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583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0063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5CF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0200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5A21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AEE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A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012D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552DA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3AFB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199D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E7AEC"/>
    <w:rsid w:val="005F1069"/>
    <w:rsid w:val="005F2677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5D4C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7F5FE3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619F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3C5F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4E8B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3A8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704</cp:revision>
  <dcterms:created xsi:type="dcterms:W3CDTF">2018-12-12T01:49:00Z</dcterms:created>
  <dcterms:modified xsi:type="dcterms:W3CDTF">2020-06-23T00:53:00Z</dcterms:modified>
</cp:coreProperties>
</file>